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ЗАЯВКА          +--------------+     НА УЧАСТИЕ В АУКЦИОНЕ
</w:t>
      </w:r>
    </w:p>
    <w:p>
      <w:r>
        <w:t xml:space="preserve">¦              ¦     (ДЛЯ ФИЗИЧЕСКИХ ЛИЦ)
</w:t>
      </w:r>
    </w:p>
    <w:p>
      <w:r>
        <w:t xml:space="preserve">+--------------+
</w:t>
      </w:r>
    </w:p>
    <w:p>
      <w:r>
        <w:t xml:space="preserve">ЗАЯВИТЕЛЬ:
</w:t>
      </w:r>
    </w:p>
    <w:p>
      <w:r>
        <w:t xml:space="preserve">ФИО _____________________________________________________________
</w:t>
      </w:r>
    </w:p>
    <w:p>
      <w:r>
        <w:t xml:space="preserve">Паспорт 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Прописан ________________________________________________________
</w:t>
      </w:r>
    </w:p>
    <w:p>
      <w:r>
        <w:t xml:space="preserve">Тел. ____________________________________________________________
</w:t>
      </w:r>
    </w:p>
    <w:p>
      <w:r>
        <w:t xml:space="preserve">Подавая настоящую заявку,  Заявитель изъявляет желание участвовать
</w:t>
      </w:r>
    </w:p>
    <w:p>
      <w:r>
        <w:t xml:space="preserve">в аукционе и приобрести следующие ценные бумаги:
</w:t>
      </w:r>
    </w:p>
    <w:p>
      <w:r>
        <w:t xml:space="preserve">Вид ценной бумаги: акция простая, именная;
</w:t>
      </w:r>
    </w:p>
    <w:p>
      <w:r>
        <w:t xml:space="preserve">Эмитент _________________________________________________________
</w:t>
      </w:r>
    </w:p>
    <w:p>
      <w:r>
        <w:t xml:space="preserve">Номинал __________________________________________________ рублей
</w:t>
      </w:r>
    </w:p>
    <w:p>
      <w:r>
        <w:t xml:space="preserve">Количество акций ___________________________________________ штук
</w:t>
      </w:r>
    </w:p>
    <w:p>
      <w:r>
        <w:t xml:space="preserve">Сумма залога _____________________________________________ рублей
</w:t>
      </w:r>
    </w:p>
    <w:p>
      <w:r>
        <w:t xml:space="preserve">Предлагаемая цена сделки ________________________________________
</w:t>
      </w:r>
    </w:p>
    <w:p>
      <w:r>
        <w:t xml:space="preserve">(заполняется только для закрытого аукциона)
</w:t>
      </w:r>
    </w:p>
    <w:p>
      <w:r>
        <w:t xml:space="preserve">__________________________________________________ рублей за штуку
</w:t>
      </w:r>
    </w:p>
    <w:p>
      <w:r>
        <w:t xml:space="preserve">С ПРАВИЛАМИ ПРОВЕДЕНИЯ АУКЦИОНА ПО ПРОДАЖЕ АКЦИЙ ЗА РУБЛИ
</w:t>
      </w:r>
    </w:p>
    <w:p>
      <w:r>
        <w:t xml:space="preserve">ОЗНАКОМЛЕН, ДАТА И МЕСТО ПРОВЕДЕНИЯ АУКЦИОНА МНЕ ИЗВЕСТНЫ
</w:t>
      </w:r>
    </w:p>
    <w:p>
      <w:r>
        <w:t xml:space="preserve">Заявитель ______________________________________ "__"______ 1993г.
</w:t>
      </w:r>
    </w:p>
    <w:p>
      <w:r>
        <w:t xml:space="preserve">М.П. (подпись)
</w:t>
      </w:r>
    </w:p>
    <w:p>
      <w:r>
        <w:t xml:space="preserve">Регистратор ____________________________________ "__"______ 1993г.
</w:t>
      </w:r>
    </w:p>
    <w:p>
      <w:r>
        <w:t xml:space="preserve">М.П. (подпись)
</w:t>
      </w:r>
    </w:p>
    <w:p>
      <w:r>
        <w:t xml:space="preserve">1. При   подаче   заявки  на  участие  в  аукционе  претендент
</w:t>
      </w:r>
    </w:p>
    <w:p>
      <w:r>
        <w:t xml:space="preserve">указывает наименование акционерного  общества,  количество  акций,
</w:t>
      </w:r>
    </w:p>
    <w:p>
      <w:r>
        <w:t xml:space="preserve">которые он хочет приобрести на аукционе и цену сделки. Цена сделки
</w:t>
      </w:r>
    </w:p>
    <w:p>
      <w:r>
        <w:t xml:space="preserve">указывается только  для  закрытого  аукциона.  Заявка  может  быть
</w:t>
      </w:r>
    </w:p>
    <w:p>
      <w:r>
        <w:t xml:space="preserve">подана только на весь выставленный лот.
</w:t>
      </w:r>
    </w:p>
    <w:p>
      <w:r>
        <w:t xml:space="preserve">2. В случае,  если претендент указал в заявке неправильные или
</w:t>
      </w:r>
    </w:p>
    <w:p>
      <w:r>
        <w:t xml:space="preserve">неточные    сведения,   данная   заявка   может   быть   объявлена
</w:t>
      </w:r>
    </w:p>
    <w:p>
      <w:r>
        <w:t xml:space="preserve">недействительной.
</w:t>
      </w:r>
    </w:p>
    <w:p>
      <w:r>
        <w:t xml:space="preserve">3. После  подачи  заявки  до начала аукциона претендент обязан
</w:t>
      </w:r>
    </w:p>
    <w:p>
      <w:r>
        <w:t xml:space="preserve">уплатить задаток.  Задаток устанавливается в размере 10  процентов
</w:t>
      </w:r>
    </w:p>
    <w:p>
      <w:r>
        <w:t xml:space="preserve">от  стартовой  стоимости выставляемого лота.  Задаток уплачивается
</w:t>
      </w:r>
    </w:p>
    <w:p>
      <w:r>
        <w:t xml:space="preserve">организатору  торгов  перечислением  на  его  расчетный  счет  или
</w:t>
      </w:r>
    </w:p>
    <w:p>
      <w:r>
        <w:t xml:space="preserve">внесением  наличных  в  кассу.  Срок  уплаты  задатка - не позднее
</w:t>
      </w:r>
    </w:p>
    <w:p>
      <w:r>
        <w:t xml:space="preserve">последнего дня приема заявок на аукцион.
</w:t>
      </w:r>
    </w:p>
    <w:p>
      <w:r>
        <w:t xml:space="preserve">4. В аукционах участвуют претенденты, подавшие в установленном
</w:t>
      </w:r>
    </w:p>
    <w:p>
      <w:r>
        <w:t xml:space="preserve">порядке заявку на  участие  в  аукционе  и  уплатившие  задаток  в
</w:t>
      </w:r>
    </w:p>
    <w:p>
      <w:r>
        <w:t xml:space="preserve">установленные   сроки   только   при  условии  поступления  залога
</w:t>
      </w:r>
    </w:p>
    <w:p>
      <w:r>
        <w:t xml:space="preserve">(задатка) на счет продавца (организатора аукциона).
</w:t>
      </w:r>
    </w:p>
    <w:p>
      <w:r>
        <w:t xml:space="preserve">В случае  проведения  открытого аукциона,  в аукционных торгах
</w:t>
      </w:r>
    </w:p>
    <w:p>
      <w:r>
        <w:t xml:space="preserve">могут  принимать  участие  претенденты   или   их   уполномоченные
</w:t>
      </w:r>
    </w:p>
    <w:p>
      <w:r>
        <w:t xml:space="preserve">представители,  имеющие  доверенность  от претендента.  От каждого
</w:t>
      </w:r>
    </w:p>
    <w:p>
      <w:r>
        <w:t xml:space="preserve">претендента на аукционных торгах могут принимать участие не  более
</w:t>
      </w:r>
    </w:p>
    <w:p>
      <w:r>
        <w:t xml:space="preserve">двух человек, включая самого претендента.
</w:t>
      </w:r>
    </w:p>
    <w:p>
      <w:r>
        <w:t xml:space="preserve">5. Победитель аукциона обязан заключить контракт  (договор)  с
</w:t>
      </w:r>
    </w:p>
    <w:p>
      <w:r>
        <w:t xml:space="preserve">Фондом  имущества на покупку акций не позднее 5 календарных дней с
</w:t>
      </w:r>
    </w:p>
    <w:p>
      <w:r>
        <w:t xml:space="preserve">момента окончания аукциона и  произвести  оплату  в  установленный
</w:t>
      </w:r>
    </w:p>
    <w:p>
      <w:r>
        <w:t xml:space="preserve">срок.
</w:t>
      </w:r>
    </w:p>
    <w:p>
      <w:r>
        <w:t xml:space="preserve">6. Задаток, внесенный победителем аукциона, зачисляется в счет
</w:t>
      </w:r>
    </w:p>
    <w:p>
      <w:r>
        <w:t xml:space="preserve">платежа.  Задатки  остальных  претендентов,  которые участвовали в
</w:t>
      </w:r>
    </w:p>
    <w:p>
      <w:r>
        <w:t xml:space="preserve">аукционе,  но не стали победителями,  возвращаются претендентам  в
</w:t>
      </w:r>
    </w:p>
    <w:p>
      <w:r>
        <w:t xml:space="preserve">течение 10 календарных дней с момента окончания аукциона.
</w:t>
      </w:r>
    </w:p>
    <w:p>
      <w:r>
        <w:t xml:space="preserve">7. В случае отказа заключить контракт,  либо произвести оплату
</w:t>
      </w:r>
    </w:p>
    <w:p>
      <w:r>
        <w:t xml:space="preserve">в  установленные  сроки,  нарушения  претендентом  условий  торгов
</w:t>
      </w:r>
    </w:p>
    <w:p>
      <w:r>
        <w:t xml:space="preserve">задаток не возвращается.
</w:t>
      </w:r>
    </w:p>
    <w:p>
      <w:r>
        <w:t xml:space="preserve">З А Я В К А     +--------------+     НА УЧАСТИЕ В АУКЦИОНЕ
</w:t>
      </w:r>
    </w:p>
    <w:p>
      <w:r>
        <w:t xml:space="preserve">¦              ¦     (ДЛЯ ЮРИДИЧЕСКИХ ЛИЦ)
</w:t>
      </w:r>
    </w:p>
    <w:p>
      <w:r>
        <w:t xml:space="preserve">+--------------+
</w:t>
      </w:r>
    </w:p>
    <w:p>
      <w:r>
        <w:t xml:space="preserve">ЗАЯВИТЕЛЬ:                         От имени ЗАЯВИТЕЛЯ:
</w:t>
      </w:r>
    </w:p>
    <w:p>
      <w:r>
        <w:t xml:space="preserve">______________________________      ФИО _____________________________
</w:t>
      </w:r>
    </w:p>
    <w:p>
      <w:r>
        <w:t xml:space="preserve">(наименование юр.лица)
</w:t>
      </w:r>
    </w:p>
    <w:p>
      <w:r>
        <w:t xml:space="preserve">______________________________      Паспорт _________________________
</w:t>
      </w:r>
    </w:p>
    <w:p>
      <w:r>
        <w:t xml:space="preserve">______________________________      _________________________________
</w:t>
      </w:r>
    </w:p>
    <w:p>
      <w:r>
        <w:t xml:space="preserve">(номер,дата,место гос.регистр.)
</w:t>
      </w:r>
    </w:p>
    <w:p>
      <w:r>
        <w:t xml:space="preserve">______________________________      Прописан ________________________
</w:t>
      </w:r>
    </w:p>
    <w:p>
      <w:r>
        <w:t xml:space="preserve">______________________________      _________________________________
</w:t>
      </w:r>
    </w:p>
    <w:p>
      <w:r>
        <w:t xml:space="preserve">(юридический адрес)
</w:t>
      </w:r>
    </w:p>
    <w:p>
      <w:r>
        <w:t xml:space="preserve">______________________________      Тел. ____________________________
</w:t>
      </w:r>
    </w:p>
    <w:p>
      <w:r>
        <w:t xml:space="preserve">______________________________      Основание _______________________
</w:t>
      </w:r>
    </w:p>
    <w:p>
      <w:r>
        <w:t xml:space="preserve">(банковские реквизиты)
</w:t>
      </w:r>
    </w:p>
    <w:p>
      <w:r>
        <w:t xml:space="preserve">Подавая настоящую заявку,  Заявитель изъявляет желание участвовать
</w:t>
      </w:r>
    </w:p>
    <w:p>
      <w:r>
        <w:t xml:space="preserve">в аукционе и приобрести следующие ценные бумаги:
</w:t>
      </w:r>
    </w:p>
    <w:p>
      <w:r>
        <w:t xml:space="preserve">Вид ценной бумаги: акция простая, именная;
</w:t>
      </w:r>
    </w:p>
    <w:p>
      <w:r>
        <w:t xml:space="preserve">Эмитент _________________________________________________________
</w:t>
      </w:r>
    </w:p>
    <w:p>
      <w:r>
        <w:t xml:space="preserve">Номинал __________________________________________________ рублей
</w:t>
      </w:r>
    </w:p>
    <w:p>
      <w:r>
        <w:t xml:space="preserve">Количество акций ___________________________________________ штук
</w:t>
      </w:r>
    </w:p>
    <w:p>
      <w:r>
        <w:t xml:space="preserve">Сумма залога _____________________________________________ рублей
</w:t>
      </w:r>
    </w:p>
    <w:p>
      <w:r>
        <w:t xml:space="preserve">Предлагаемая цена сделки ________________________________________
</w:t>
      </w:r>
    </w:p>
    <w:p>
      <w:r>
        <w:t xml:space="preserve">(заполняется только для закрытого аукциона)
</w:t>
      </w:r>
    </w:p>
    <w:p>
      <w:r>
        <w:t xml:space="preserve">__________________________________________________ рублей за штуку
</w:t>
      </w:r>
    </w:p>
    <w:p>
      <w:r>
        <w:t xml:space="preserve">С ПРАВИЛАМИ ПРОВЕДЕНИЯ АУКЦИОНА ПО ПРОДАЖЕ АКЦИЙ ЗА РУБЛИ
</w:t>
      </w:r>
    </w:p>
    <w:p>
      <w:r>
        <w:t xml:space="preserve">ОЗНАКОМЛЕН, ДАТА И МЕСТО ПРОВЕДЕНИЯ АУКЦИОНА МНЕ ИЗВЕСТНЫ
</w:t>
      </w:r>
    </w:p>
    <w:p>
      <w:r>
        <w:t xml:space="preserve">От имени Заявителя _____________________________ "__"______ 1993г.
</w:t>
      </w:r>
    </w:p>
    <w:p>
      <w:r>
        <w:t xml:space="preserve">М.П. (подпись)
</w:t>
      </w:r>
    </w:p>
    <w:p>
      <w:r>
        <w:t xml:space="preserve">Регистратор ____________________________________ "__"______ 1993г.
</w:t>
      </w:r>
    </w:p>
    <w:p>
      <w:r>
        <w:t xml:space="preserve">М.П. (подпись)
</w:t>
      </w:r>
    </w:p>
    <w:p>
      <w:r>
        <w:t xml:space="preserve">1. При   подаче   заявки  на  участие  в  аукционе  претендент
</w:t>
      </w:r>
    </w:p>
    <w:p>
      <w:r>
        <w:t xml:space="preserve">указывает наименование акционерного  общества,  количество  акций,
</w:t>
      </w:r>
    </w:p>
    <w:p>
      <w:r>
        <w:t xml:space="preserve">которые он хочет приобрести на аукционе и цену сделки. Цена сделки
</w:t>
      </w:r>
    </w:p>
    <w:p>
      <w:r>
        <w:t xml:space="preserve">указывается только  для  закрытого  аукциона.  Заявка  может  быть
</w:t>
      </w:r>
    </w:p>
    <w:p>
      <w:r>
        <w:t xml:space="preserve">подана только на весь выставленный лот.
</w:t>
      </w:r>
    </w:p>
    <w:p>
      <w:r>
        <w:t xml:space="preserve">Кроме заявки юридические  лица  должны  представить  документ,
</w:t>
      </w:r>
    </w:p>
    <w:p>
      <w:r>
        <w:t xml:space="preserve">подтверждающий, что они могут рассматриваться как покупатели акция
</w:t>
      </w:r>
    </w:p>
    <w:p>
      <w:r>
        <w:t xml:space="preserve">акционерных обществ, созданных в процессе приватизации.
</w:t>
      </w:r>
    </w:p>
    <w:p>
      <w:r>
        <w:t xml:space="preserve">2. В случае,  если претендент указал в заявке неправильные или
</w:t>
      </w:r>
    </w:p>
    <w:p>
      <w:r>
        <w:t xml:space="preserve">неточные   сведения,   данная   заявка   может   быть    объявлена
</w:t>
      </w:r>
    </w:p>
    <w:p>
      <w:r>
        <w:t xml:space="preserve">недействительной.
</w:t>
      </w:r>
    </w:p>
    <w:p>
      <w:r>
        <w:t xml:space="preserve">3. После подачи заявки до начала  аукциона  претендент  обязан
</w:t>
      </w:r>
    </w:p>
    <w:p>
      <w:r>
        <w:t xml:space="preserve">уплатить  задаток.  Задаток устанавливается в размере 10 процентов
</w:t>
      </w:r>
    </w:p>
    <w:p>
      <w:r>
        <w:t xml:space="preserve">от стартовой стоимости выставляемого  лота.  Задаток  уплачивается
</w:t>
      </w:r>
    </w:p>
    <w:p>
      <w:r>
        <w:t xml:space="preserve">организатору  торгов  перечислением  на  его  расчетный  счет  или
</w:t>
      </w:r>
    </w:p>
    <w:p>
      <w:r>
        <w:t xml:space="preserve">внесением наличных в кассу.  Срок  уплаты  задатка  -  не  позднее
</w:t>
      </w:r>
    </w:p>
    <w:p>
      <w:r>
        <w:t xml:space="preserve">последнего дня приема заявок на аукционе.
</w:t>
      </w:r>
    </w:p>
    <w:p>
      <w:r>
        <w:t xml:space="preserve">4. В аукционах участвуют претенденты, подавшие в установленном
</w:t>
      </w:r>
    </w:p>
    <w:p>
      <w:r>
        <w:t xml:space="preserve">порядке  заявку  на  участие  в  аукционе  и  уплатившие задаток в
</w:t>
      </w:r>
    </w:p>
    <w:p>
      <w:r>
        <w:t xml:space="preserve">установленные  сроки  только  при   условии   поступления   залога
</w:t>
      </w:r>
    </w:p>
    <w:p>
      <w:r>
        <w:t xml:space="preserve">(задатка) на счет продавца (организатора аукциона).
</w:t>
      </w:r>
    </w:p>
    <w:p>
      <w:r>
        <w:t xml:space="preserve">В случае проведения открытого аукциона,  в  аукционных  торгах
</w:t>
      </w:r>
    </w:p>
    <w:p>
      <w:r>
        <w:t xml:space="preserve">могут   принимать   участие   претенденты  или  их  уполномоченные
</w:t>
      </w:r>
    </w:p>
    <w:p>
      <w:r>
        <w:t xml:space="preserve">представители,  имеющие доверенность от  претендента.  От  каждого
</w:t>
      </w:r>
    </w:p>
    <w:p>
      <w:r>
        <w:t xml:space="preserve">претендента  на аукционных торгах могут принимать участие не более
</w:t>
      </w:r>
    </w:p>
    <w:p>
      <w:r>
        <w:t xml:space="preserve">двух человек, включая самого претендента.
</w:t>
      </w:r>
    </w:p>
    <w:p>
      <w:r>
        <w:t xml:space="preserve">5. Победитель  аукциона  обязан заключить контракт (договор) с
</w:t>
      </w:r>
    </w:p>
    <w:p>
      <w:r>
        <w:t xml:space="preserve">Фондом имущества на покупку акций не позднее 5 календарных дней  с
</w:t>
      </w:r>
    </w:p>
    <w:p>
      <w:r>
        <w:t xml:space="preserve">момента  окончания  аукциона  и  произвести оплату в установленный
</w:t>
      </w:r>
    </w:p>
    <w:p>
      <w:r>
        <w:t xml:space="preserve">срок.
</w:t>
      </w:r>
    </w:p>
    <w:p>
      <w:r>
        <w:t xml:space="preserve">6. Задаток, внесенный победителем аукциона, зачисляется в счет
</w:t>
      </w:r>
    </w:p>
    <w:p>
      <w:r>
        <w:t xml:space="preserve">платежа.  Задатки остальных претендентов,  которые  участвовали  в
</w:t>
      </w:r>
    </w:p>
    <w:p>
      <w:r>
        <w:t xml:space="preserve">аукционе,  но  не стали победителями,  возвращаются претендентам в
</w:t>
      </w:r>
    </w:p>
    <w:p>
      <w:r>
        <w:t xml:space="preserve">течение 10 календарных дней с момента окончания аукциона.
</w:t>
      </w:r>
    </w:p>
    <w:p>
      <w:r>
        <w:t xml:space="preserve">7. В случае отказа заключить контракт,либо произвести оплату в
</w:t>
      </w:r>
    </w:p>
    <w:p>
      <w:r>
        <w:t xml:space="preserve">установленные сроки, нарушения претендентом условий торгов задаток
</w:t>
      </w:r>
    </w:p>
    <w:p>
      <w:r>
        <w:t xml:space="preserve">не возвращается.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2023-10-10T09:38:57.581Z</dcterms:created>
  <dcterms:modified xsi:type="dcterms:W3CDTF">2023-10-10T09:38:57.581Z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